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D2" w:rsidRPr="00654E2C" w:rsidRDefault="008261F5" w:rsidP="00B2542A">
      <w:pPr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>S</w:t>
      </w:r>
      <w:r w:rsidR="00DE2E18" w:rsidRPr="00654E2C">
        <w:rPr>
          <w:rFonts w:ascii="BundesSans Regular" w:hAnsi="BundesSans Regular"/>
        </w:rPr>
        <w:t>ehr geehrte Damen und Herren,</w:t>
      </w:r>
    </w:p>
    <w:p w:rsidR="00DE2E18" w:rsidRPr="00654E2C" w:rsidRDefault="00DE2E18" w:rsidP="00B2542A">
      <w:pPr>
        <w:rPr>
          <w:rFonts w:ascii="BundesSans Regular" w:hAnsi="BundesSans Regular"/>
        </w:rPr>
      </w:pPr>
    </w:p>
    <w:p w:rsidR="008261F5" w:rsidRPr="00654E2C" w:rsidRDefault="00DE2E18" w:rsidP="00B2542A">
      <w:pPr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>um eine</w:t>
      </w:r>
      <w:r w:rsidR="00D13FC3">
        <w:rPr>
          <w:rFonts w:ascii="BundesSans Regular" w:hAnsi="BundesSans Regular"/>
        </w:rPr>
        <w:t xml:space="preserve">n reibungslosen Ablauf </w:t>
      </w:r>
      <w:r w:rsidR="008261F5" w:rsidRPr="00654E2C">
        <w:rPr>
          <w:rFonts w:ascii="BundesSans Regular" w:hAnsi="BundesSans Regular"/>
        </w:rPr>
        <w:t xml:space="preserve">gewährleisten zu können, </w:t>
      </w:r>
      <w:r w:rsidRPr="00654E2C">
        <w:rPr>
          <w:rFonts w:ascii="BundesSans Regular" w:hAnsi="BundesSans Regular"/>
        </w:rPr>
        <w:t xml:space="preserve">bitten wir Sie die Unterlagen </w:t>
      </w:r>
      <w:r w:rsidR="00D13FC3">
        <w:rPr>
          <w:rFonts w:ascii="BundesSans Regular" w:hAnsi="BundesSans Regular"/>
        </w:rPr>
        <w:t>v</w:t>
      </w:r>
      <w:r w:rsidRPr="00654E2C">
        <w:rPr>
          <w:rFonts w:ascii="BundesSans Regular" w:hAnsi="BundesSans Regular"/>
        </w:rPr>
        <w:t>ollständig einzureichen. Zur Übersicht dient Ihnen folgende Auflistung:</w:t>
      </w:r>
    </w:p>
    <w:p w:rsidR="00AE60D1" w:rsidRPr="00654E2C" w:rsidRDefault="00AE60D1" w:rsidP="00B2542A">
      <w:pPr>
        <w:rPr>
          <w:rFonts w:ascii="BundesSans Regular" w:hAnsi="BundesSans Regular"/>
        </w:rPr>
      </w:pPr>
    </w:p>
    <w:p w:rsidR="00AE60D1" w:rsidRDefault="0065022A" w:rsidP="00B2542A">
      <w:pPr>
        <w:rPr>
          <w:rFonts w:ascii="BundesSans Regular" w:hAnsi="BundesSans Regular"/>
          <w:b/>
          <w:sz w:val="22"/>
          <w:u w:val="single"/>
        </w:rPr>
      </w:pPr>
      <w:r w:rsidRPr="0065022A">
        <w:rPr>
          <w:rFonts w:ascii="BundesSans Regular" w:hAnsi="BundesSans Regular"/>
          <w:b/>
          <w:sz w:val="22"/>
          <w:u w:val="single"/>
        </w:rPr>
        <w:t>Antrag</w:t>
      </w:r>
      <w:r w:rsidR="001227F4">
        <w:rPr>
          <w:rFonts w:ascii="BundesSans Regular" w:hAnsi="BundesSans Regular"/>
          <w:b/>
          <w:sz w:val="22"/>
          <w:u w:val="single"/>
        </w:rPr>
        <w:t>sunterlagen</w:t>
      </w:r>
    </w:p>
    <w:p w:rsidR="00035374" w:rsidRDefault="00035374" w:rsidP="00B2542A">
      <w:pPr>
        <w:rPr>
          <w:rFonts w:ascii="BundesSans Regular" w:hAnsi="BundesSans Regular"/>
          <w:b/>
          <w:sz w:val="22"/>
          <w:u w:val="single"/>
        </w:rPr>
      </w:pPr>
    </w:p>
    <w:p w:rsidR="0065022A" w:rsidRPr="00035374" w:rsidRDefault="00035374" w:rsidP="00B2542A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>
        <w:rPr>
          <w:rFonts w:ascii="BundesSans Regular" w:hAnsi="BundesSans Regular"/>
        </w:rPr>
        <w:t>Antragsdatenblatt</w:t>
      </w:r>
    </w:p>
    <w:p w:rsidR="001227F4" w:rsidRDefault="001227F4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>
        <w:rPr>
          <w:rFonts w:ascii="BundesSans Regular" w:hAnsi="BundesSans Regular"/>
        </w:rPr>
        <w:t>Nachweis über  ein mindestens 2 bzw. 5 jähriges Marktbestehen (z.B. Handels- oder  Vereinsregisterauszug; Bestätigung von kommunalen Behörden, Kammerzugehörigkeit usw.)</w:t>
      </w:r>
    </w:p>
    <w:p w:rsidR="001227F4" w:rsidRDefault="001227F4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>
        <w:rPr>
          <w:rFonts w:ascii="BundesSans Regular" w:hAnsi="BundesSans Regular"/>
        </w:rPr>
        <w:t>Bankbestätigung</w:t>
      </w:r>
      <w:r w:rsidR="00C242F3">
        <w:rPr>
          <w:rFonts w:ascii="BundesSans Regular" w:hAnsi="BundesSans Regular"/>
        </w:rPr>
        <w:t xml:space="preserve"> (im Original)</w:t>
      </w:r>
    </w:p>
    <w:p w:rsidR="001227F4" w:rsidRDefault="001227F4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>
        <w:rPr>
          <w:rFonts w:ascii="BundesSans Regular" w:hAnsi="BundesSans Regular"/>
        </w:rPr>
        <w:t>Selbsterklärung zur Einstufung als KMU</w:t>
      </w:r>
      <w:r w:rsidR="00C242F3">
        <w:rPr>
          <w:rFonts w:ascii="BundesSans Regular" w:hAnsi="BundesSans Regular"/>
        </w:rPr>
        <w:t xml:space="preserve"> (im Original)</w:t>
      </w:r>
      <w:bookmarkStart w:id="0" w:name="_GoBack"/>
      <w:bookmarkEnd w:id="0"/>
    </w:p>
    <w:p w:rsidR="001227F4" w:rsidRPr="001227F4" w:rsidRDefault="001227F4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 xml:space="preserve">Kopien des Erstberatungsprotokolls </w:t>
      </w:r>
      <w:r w:rsidR="00035374">
        <w:rPr>
          <w:rFonts w:ascii="BundesSans Regular" w:hAnsi="BundesSans Regular"/>
        </w:rPr>
        <w:t xml:space="preserve"> bzw. des Ergebnisprotokolls</w:t>
      </w:r>
      <w:r w:rsidR="008C286E">
        <w:rPr>
          <w:rFonts w:ascii="BundesSans Regular" w:hAnsi="BundesSans Regular"/>
        </w:rPr>
        <w:t xml:space="preserve"> (inkl. Handlungsempfehlung der Erstberatungsstelle)</w:t>
      </w:r>
    </w:p>
    <w:p w:rsidR="001227F4" w:rsidRPr="001227F4" w:rsidRDefault="001227F4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>Kopie des Beratungsschecks</w:t>
      </w:r>
      <w:r w:rsidR="00035374">
        <w:rPr>
          <w:rFonts w:ascii="BundesSans Regular" w:hAnsi="BundesSans Regular"/>
        </w:rPr>
        <w:t xml:space="preserve"> bzw. des Folgeberatungsschecks</w:t>
      </w:r>
    </w:p>
    <w:p w:rsidR="001227F4" w:rsidRDefault="00D033A7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>
        <w:rPr>
          <w:rFonts w:ascii="BundesSans Regular" w:hAnsi="BundesSans Regular"/>
        </w:rPr>
        <w:t>„De-</w:t>
      </w:r>
      <w:proofErr w:type="spellStart"/>
      <w:r>
        <w:rPr>
          <w:rFonts w:ascii="BundesSans Regular" w:hAnsi="BundesSans Regular"/>
        </w:rPr>
        <w:t>Minimis</w:t>
      </w:r>
      <w:proofErr w:type="spellEnd"/>
      <w:r>
        <w:rPr>
          <w:rFonts w:ascii="BundesSans Regular" w:hAnsi="BundesSans Regular"/>
        </w:rPr>
        <w:t>“-Erklärung</w:t>
      </w:r>
      <w:r w:rsidR="00E65198">
        <w:rPr>
          <w:rFonts w:ascii="BundesSans Regular" w:hAnsi="BundesSans Regular"/>
        </w:rPr>
        <w:t xml:space="preserve"> (im Original)</w:t>
      </w:r>
    </w:p>
    <w:p w:rsidR="00035374" w:rsidRDefault="00035374" w:rsidP="0003537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035374">
        <w:rPr>
          <w:rFonts w:ascii="BundesSans Regular" w:hAnsi="BundesSans Regular"/>
        </w:rPr>
        <w:t>BAFA-Selbsterklärung</w:t>
      </w:r>
      <w:r w:rsidR="00E65198">
        <w:rPr>
          <w:rFonts w:ascii="BundesSans Regular" w:hAnsi="BundesSans Regular"/>
        </w:rPr>
        <w:t xml:space="preserve"> (im Original)</w:t>
      </w:r>
    </w:p>
    <w:p w:rsidR="00035374" w:rsidRDefault="00035374" w:rsidP="0003537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035374">
        <w:rPr>
          <w:rFonts w:ascii="BundesSans Regular" w:hAnsi="BundesSans Regular"/>
        </w:rPr>
        <w:t>Erklärung über subventionserhebliche Tatsachen</w:t>
      </w:r>
      <w:r w:rsidR="00E65198">
        <w:rPr>
          <w:rFonts w:ascii="BundesSans Regular" w:hAnsi="BundesSans Regular"/>
        </w:rPr>
        <w:t xml:space="preserve"> (im Original)</w:t>
      </w:r>
    </w:p>
    <w:p w:rsidR="00CC2F65" w:rsidRDefault="00CC2F65" w:rsidP="00CC2F65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>
        <w:rPr>
          <w:rFonts w:ascii="BundesSans Regular" w:hAnsi="BundesSans Regular"/>
        </w:rPr>
        <w:t xml:space="preserve">Ggfs. Formular über </w:t>
      </w:r>
      <w:r w:rsidRPr="00CC2F65">
        <w:rPr>
          <w:rFonts w:ascii="BundesSans Regular" w:hAnsi="BundesSans Regular"/>
        </w:rPr>
        <w:t>Dokumentation von Änderungen</w:t>
      </w:r>
    </w:p>
    <w:p w:rsidR="00844C57" w:rsidRPr="00654E2C" w:rsidRDefault="00844C57" w:rsidP="00CC2F65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>
        <w:rPr>
          <w:rFonts w:ascii="BundesSans Regular" w:hAnsi="BundesSans Regular"/>
        </w:rPr>
        <w:t>Feedbackbogen</w:t>
      </w:r>
    </w:p>
    <w:p w:rsidR="00DE2E18" w:rsidRPr="00654E2C" w:rsidRDefault="00DE2E18" w:rsidP="00B2542A">
      <w:pPr>
        <w:rPr>
          <w:rFonts w:ascii="BundesSans Regular" w:hAnsi="BundesSans Regular"/>
        </w:rPr>
      </w:pPr>
    </w:p>
    <w:p w:rsidR="00DE2E18" w:rsidRPr="00654E2C" w:rsidRDefault="00DE2E18" w:rsidP="00B2542A">
      <w:pPr>
        <w:rPr>
          <w:rFonts w:ascii="BundesSans Regular" w:hAnsi="BundesSans Regular"/>
          <w:b/>
          <w:sz w:val="22"/>
          <w:u w:val="single"/>
        </w:rPr>
      </w:pPr>
      <w:r w:rsidRPr="00654E2C">
        <w:rPr>
          <w:rFonts w:ascii="BundesSans Regular" w:hAnsi="BundesSans Regular"/>
          <w:b/>
          <w:sz w:val="22"/>
          <w:u w:val="single"/>
        </w:rPr>
        <w:t>Abrechnungsunterlagen</w:t>
      </w:r>
    </w:p>
    <w:p w:rsidR="00AE60D1" w:rsidRPr="00654E2C" w:rsidRDefault="00AE60D1" w:rsidP="00B2542A">
      <w:pPr>
        <w:rPr>
          <w:rFonts w:ascii="BundesSans Regular" w:hAnsi="BundesSans Regular"/>
        </w:rPr>
      </w:pPr>
    </w:p>
    <w:p w:rsidR="003359C6" w:rsidRPr="001227F4" w:rsidRDefault="003359C6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>Kopie der Übersichtsliste über</w:t>
      </w:r>
      <w:r w:rsidR="008261F5" w:rsidRPr="00654E2C">
        <w:rPr>
          <w:rFonts w:ascii="BundesSans Regular" w:hAnsi="BundesSans Regular"/>
        </w:rPr>
        <w:t xml:space="preserve"> die</w:t>
      </w:r>
      <w:r w:rsidRPr="00654E2C">
        <w:rPr>
          <w:rFonts w:ascii="BundesSans Regular" w:hAnsi="BundesSans Regular"/>
        </w:rPr>
        <w:t xml:space="preserve"> erfolgte</w:t>
      </w:r>
      <w:r w:rsidR="008261F5" w:rsidRPr="00654E2C">
        <w:rPr>
          <w:rFonts w:ascii="BundesSans Regular" w:hAnsi="BundesSans Regular"/>
        </w:rPr>
        <w:t>n</w:t>
      </w:r>
      <w:r w:rsidRPr="00654E2C">
        <w:rPr>
          <w:rFonts w:ascii="BundesSans Regular" w:hAnsi="BundesSans Regular"/>
        </w:rPr>
        <w:t xml:space="preserve"> Prozessberatungen</w:t>
      </w:r>
    </w:p>
    <w:p w:rsidR="003359C6" w:rsidRDefault="003359C6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>Kopien der einzelnen Tagesprotokolle</w:t>
      </w:r>
      <w:r w:rsidR="0065022A">
        <w:rPr>
          <w:rFonts w:ascii="BundesSans Regular" w:hAnsi="BundesSans Regular"/>
        </w:rPr>
        <w:t xml:space="preserve"> der Prozessberatungen </w:t>
      </w:r>
    </w:p>
    <w:p w:rsidR="003359C6" w:rsidRPr="00654E2C" w:rsidRDefault="0065022A" w:rsidP="001227F4">
      <w:pPr>
        <w:spacing w:line="360" w:lineRule="auto"/>
        <w:ind w:left="708"/>
        <w:rPr>
          <w:rFonts w:ascii="BundesSans Regular" w:hAnsi="BundesSans Regular"/>
        </w:rPr>
      </w:pPr>
      <w:r>
        <w:rPr>
          <w:rFonts w:ascii="BundesSans Regular" w:hAnsi="BundesSans Regular"/>
        </w:rPr>
        <w:t>(</w:t>
      </w:r>
      <w:r w:rsidR="001227F4">
        <w:rPr>
          <w:rFonts w:ascii="BundesSans Regular" w:hAnsi="BundesSans Regular"/>
        </w:rPr>
        <w:t>inkl. Teilnehmerliste und</w:t>
      </w:r>
      <w:r>
        <w:rPr>
          <w:rFonts w:ascii="BundesSans Regular" w:hAnsi="BundesSans Regular"/>
        </w:rPr>
        <w:t xml:space="preserve"> Unterschrift des Prozessberaters sowie des Unternehmens)</w:t>
      </w:r>
    </w:p>
    <w:p w:rsidR="003359C6" w:rsidRPr="001227F4" w:rsidRDefault="003359C6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>Kopie des von der Prozessberaterin/ des Prozessberaters erstellten Handlungsplanes</w:t>
      </w:r>
    </w:p>
    <w:p w:rsidR="003359C6" w:rsidRPr="001227F4" w:rsidRDefault="003359C6" w:rsidP="001227F4">
      <w:pPr>
        <w:pStyle w:val="Listenabsatz"/>
        <w:numPr>
          <w:ilvl w:val="0"/>
          <w:numId w:val="5"/>
        </w:numPr>
        <w:spacing w:line="360" w:lineRule="auto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 xml:space="preserve">Beratungsrechnungen im Original* </w:t>
      </w:r>
      <w:r w:rsidRPr="00654E2C">
        <w:rPr>
          <w:rFonts w:ascii="BundesSans Regular" w:hAnsi="BundesSans Regular"/>
          <w:u w:val="single"/>
        </w:rPr>
        <w:t>und</w:t>
      </w:r>
      <w:r w:rsidRPr="00654E2C">
        <w:rPr>
          <w:rFonts w:ascii="BundesSans Regular" w:hAnsi="BundesSans Regular"/>
        </w:rPr>
        <w:t xml:space="preserve"> in Kopie </w:t>
      </w:r>
    </w:p>
    <w:p w:rsidR="004E003D" w:rsidRPr="00E65198" w:rsidRDefault="003359C6" w:rsidP="00E65198">
      <w:pPr>
        <w:pStyle w:val="Listenabsatz"/>
        <w:numPr>
          <w:ilvl w:val="0"/>
          <w:numId w:val="5"/>
        </w:numPr>
        <w:spacing w:line="360" w:lineRule="auto"/>
        <w:ind w:hanging="11"/>
        <w:rPr>
          <w:rFonts w:ascii="BundesSans Regular" w:hAnsi="BundesSans Regular"/>
        </w:rPr>
      </w:pPr>
      <w:r w:rsidRPr="00E65198">
        <w:rPr>
          <w:rFonts w:ascii="BundesSans Regular" w:hAnsi="BundesSans Regular"/>
        </w:rPr>
        <w:lastRenderedPageBreak/>
        <w:t xml:space="preserve">Zahlungsnachweise, z.B. Kontoauszüge, aus denen hervorgeht, dass die Prozessberatung gemäß Rechnung(en) bezahlt wurde, im Original* </w:t>
      </w:r>
      <w:r w:rsidRPr="00E65198">
        <w:rPr>
          <w:rFonts w:ascii="BundesSans Regular" w:hAnsi="BundesSans Regular"/>
          <w:u w:val="single"/>
        </w:rPr>
        <w:t>und</w:t>
      </w:r>
      <w:r w:rsidRPr="00E65198">
        <w:rPr>
          <w:rFonts w:ascii="BundesSans Regular" w:hAnsi="BundesSans Regular"/>
        </w:rPr>
        <w:t xml:space="preserve"> </w:t>
      </w:r>
      <w:r w:rsidR="008261F5" w:rsidRPr="00E65198">
        <w:rPr>
          <w:rFonts w:ascii="BundesSans Regular" w:hAnsi="BundesSans Regular"/>
        </w:rPr>
        <w:t xml:space="preserve">in </w:t>
      </w:r>
      <w:r w:rsidRPr="00E65198">
        <w:rPr>
          <w:rFonts w:ascii="BundesSans Regular" w:hAnsi="BundesSans Regular"/>
        </w:rPr>
        <w:t>Kopie</w:t>
      </w:r>
      <w:r w:rsidR="003E3726" w:rsidRPr="00E65198">
        <w:rPr>
          <w:rFonts w:ascii="BundesSans Regular" w:hAnsi="BundesSans Regular"/>
        </w:rPr>
        <w:t xml:space="preserve"> </w:t>
      </w:r>
    </w:p>
    <w:p w:rsidR="003E3726" w:rsidRDefault="003E3726" w:rsidP="003E3726">
      <w:pPr>
        <w:ind w:firstLine="708"/>
        <w:rPr>
          <w:rFonts w:ascii="BundesSans Regular" w:hAnsi="BundesSans Regular"/>
        </w:rPr>
      </w:pPr>
    </w:p>
    <w:p w:rsidR="00DE2E18" w:rsidRPr="0065022A" w:rsidRDefault="00F26B44" w:rsidP="004E003D">
      <w:pPr>
        <w:ind w:left="708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 xml:space="preserve">Es werden nur Originalkontoauszüge akzeptiert. Auszüge aus verschiedenen Buchungssystemen (z.B. firm, VR-Net, </w:t>
      </w:r>
      <w:proofErr w:type="spellStart"/>
      <w:r w:rsidRPr="00654E2C">
        <w:rPr>
          <w:rFonts w:ascii="BundesSans Regular" w:hAnsi="BundesSans Regular"/>
        </w:rPr>
        <w:t>StarMoney</w:t>
      </w:r>
      <w:proofErr w:type="spellEnd"/>
      <w:r w:rsidRPr="00654E2C">
        <w:rPr>
          <w:rFonts w:ascii="BundesSans Regular" w:hAnsi="BundesSans Regular"/>
        </w:rPr>
        <w:t xml:space="preserve"> etc.) sind nicht ausreichend.</w:t>
      </w:r>
      <w:r w:rsidR="00AE60D1" w:rsidRPr="00654E2C">
        <w:rPr>
          <w:rFonts w:ascii="BundesSans Regular" w:hAnsi="BundesSans Regular"/>
        </w:rPr>
        <w:t xml:space="preserve"> </w:t>
      </w:r>
      <w:r w:rsidRPr="00654E2C">
        <w:rPr>
          <w:rFonts w:ascii="BundesSans Regular" w:hAnsi="BundesSans Regular"/>
        </w:rPr>
        <w:t>Bei Sammelüberweisungen sind Originalkontoauszüge sowie der dazugehörige Begleitzettel einzureichen.</w:t>
      </w:r>
    </w:p>
    <w:p w:rsidR="004E003D" w:rsidRPr="00654E2C" w:rsidRDefault="004E003D" w:rsidP="0065022A">
      <w:pPr>
        <w:rPr>
          <w:rFonts w:ascii="BundesSans Regular" w:hAnsi="BundesSans Regular"/>
        </w:rPr>
      </w:pPr>
    </w:p>
    <w:p w:rsidR="00FE12D1" w:rsidRPr="00CC2F65" w:rsidRDefault="0065022A" w:rsidP="00CC2F65">
      <w:pPr>
        <w:ind w:left="708"/>
        <w:rPr>
          <w:rFonts w:ascii="BundesSans Regular" w:hAnsi="BundesSans Regular"/>
        </w:rPr>
      </w:pPr>
      <w:r w:rsidRPr="00654E2C">
        <w:rPr>
          <w:rFonts w:ascii="BundesSans Regular" w:hAnsi="BundesSans Regular"/>
        </w:rPr>
        <w:t xml:space="preserve">*Originalbelege werden </w:t>
      </w:r>
      <w:r w:rsidR="001227F4">
        <w:rPr>
          <w:rFonts w:ascii="BundesSans Regular" w:hAnsi="BundesSans Regular"/>
        </w:rPr>
        <w:t xml:space="preserve">nach Prüfung </w:t>
      </w:r>
      <w:r w:rsidRPr="00654E2C">
        <w:rPr>
          <w:rFonts w:ascii="BundesSans Regular" w:hAnsi="BundesSans Regular"/>
        </w:rPr>
        <w:t>per Einschreiben zurückgesendet</w:t>
      </w:r>
      <w:r w:rsidR="001227F4">
        <w:rPr>
          <w:rFonts w:ascii="BundesSans Regular" w:hAnsi="BundesSans Regular"/>
        </w:rPr>
        <w:t>. Die d</w:t>
      </w:r>
      <w:r>
        <w:rPr>
          <w:rFonts w:ascii="BundesSans Regular" w:hAnsi="BundesSans Regular"/>
        </w:rPr>
        <w:t xml:space="preserve">atenschutzrechtlichen Bestimmungen werden gewährleistet. </w:t>
      </w:r>
    </w:p>
    <w:p w:rsidR="008261F5" w:rsidRPr="00654E2C" w:rsidRDefault="008261F5" w:rsidP="00B2542A">
      <w:pPr>
        <w:rPr>
          <w:rFonts w:ascii="BundesSans Regular" w:hAnsi="BundesSans Regular"/>
        </w:rPr>
      </w:pPr>
    </w:p>
    <w:sectPr w:rsidR="008261F5" w:rsidRPr="00654E2C" w:rsidSect="00D13F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78" w:right="1418" w:bottom="1134" w:left="1418" w:header="425" w:footer="1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A2" w:rsidRDefault="005D68A2" w:rsidP="00476976">
      <w:pPr>
        <w:spacing w:line="240" w:lineRule="auto"/>
      </w:pPr>
      <w:r>
        <w:separator/>
      </w:r>
    </w:p>
  </w:endnote>
  <w:endnote w:type="continuationSeparator" w:id="0">
    <w:p w:rsidR="005D68A2" w:rsidRDefault="005D68A2" w:rsidP="0047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Regular">
    <w:altName w:val="Lucida Sans Unicode"/>
    <w:panose1 w:val="00000000000000000000"/>
    <w:charset w:val="00"/>
    <w:family w:val="swiss"/>
    <w:notTrueType/>
    <w:pitch w:val="variable"/>
    <w:sig w:usb0="00000001" w:usb1="4000206B" w:usb2="00000000" w:usb3="00000000" w:csb0="00000093" w:csb1="00000000"/>
  </w:font>
  <w:font w:name="BundesSans-RegularItalic">
    <w:altName w:val="Bundes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29" w:rsidRDefault="005D68A2" w:rsidP="00B70065">
    <w:pPr>
      <w:pStyle w:val="Fuzeile"/>
      <w:spacing w:line="240" w:lineRule="auto"/>
      <w:ind w:left="-227" w:right="-2580"/>
    </w:pPr>
    <w:r>
      <w:rPr>
        <w:noProof/>
        <w:spacing w:val="-2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BCB9BF" wp14:editId="732EC3A7">
              <wp:simplePos x="0" y="0"/>
              <wp:positionH relativeFrom="column">
                <wp:posOffset>5941060</wp:posOffset>
              </wp:positionH>
              <wp:positionV relativeFrom="paragraph">
                <wp:posOffset>812165</wp:posOffset>
              </wp:positionV>
              <wp:extent cx="419735" cy="161925"/>
              <wp:effectExtent l="0" t="0" r="0" b="9525"/>
              <wp:wrapThrough wrapText="bothSides">
                <wp:wrapPolygon edited="0">
                  <wp:start x="0" y="0"/>
                  <wp:lineTo x="0" y="20329"/>
                  <wp:lineTo x="20587" y="20329"/>
                  <wp:lineTo x="20587" y="0"/>
                  <wp:lineTo x="0" y="0"/>
                </wp:wrapPolygon>
              </wp:wrapThrough>
              <wp:docPr id="1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735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2B29" w:rsidRPr="00B70065" w:rsidRDefault="00B62B29" w:rsidP="003C42BA">
                          <w:pPr>
                            <w:pStyle w:val="Fu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PAGE</w:instrTex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instrText xml:space="preserve">  \* Arabic  \* MERGEFORMAT </w:instrTex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519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467.8pt;margin-top:63.95pt;width:33.0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" filled="f" stroked="f" strokeweight=".5pt">
              <v:path arrowok="t"/>
              <v:textbox inset="0,0,0,0">
                <w:txbxContent>
                  <w:p w:rsidR="00B62B29" w:rsidRPr="00B70065" w:rsidRDefault="00B62B29" w:rsidP="003C42BA">
                    <w:pPr>
                      <w:pStyle w:val="Fuzeile"/>
                      <w:jc w:val="right"/>
                      <w:rPr>
                        <w:sz w:val="16"/>
                        <w:szCs w:val="16"/>
                      </w:rPr>
                    </w:pPr>
                    <w:r w:rsidRPr="00B70065">
                      <w:rPr>
                        <w:sz w:val="16"/>
                        <w:szCs w:val="16"/>
                      </w:rPr>
                      <w:fldChar w:fldCharType="begin"/>
                    </w:r>
                    <w:r w:rsidRPr="00B70065">
                      <w:rPr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sz w:val="16"/>
                        <w:szCs w:val="16"/>
                      </w:rPr>
                      <w:instrText>PAGE</w:instrText>
                    </w:r>
                    <w:r w:rsidRPr="00B70065">
                      <w:rPr>
                        <w:sz w:val="16"/>
                        <w:szCs w:val="16"/>
                      </w:rPr>
                      <w:instrText xml:space="preserve">  \* Arabic  \* MERGEFORMAT </w:instrText>
                    </w:r>
                    <w:r w:rsidRPr="00B70065">
                      <w:rPr>
                        <w:sz w:val="16"/>
                        <w:szCs w:val="16"/>
                      </w:rPr>
                      <w:fldChar w:fldCharType="separate"/>
                    </w:r>
                    <w:r w:rsidR="00E6519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B7006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B62B29">
      <w:rPr>
        <w:spacing w:val="-2"/>
        <w:w w:val="99"/>
      </w:rPr>
      <w:t xml:space="preserve">       </w:t>
    </w:r>
    <w:r w:rsidR="00B62B29" w:rsidRPr="004266ED">
      <w:rPr>
        <w:spacing w:val="-2"/>
        <w:w w:val="99"/>
      </w:rPr>
      <w:t xml:space="preserve">Das Programm </w:t>
    </w:r>
    <w:proofErr w:type="spellStart"/>
    <w:r w:rsidR="00B62B29" w:rsidRPr="004266ED">
      <w:rPr>
        <w:rFonts w:cs="BundesSans-RegularItalic"/>
        <w:i/>
        <w:iCs/>
        <w:spacing w:val="-2"/>
        <w:w w:val="99"/>
      </w:rPr>
      <w:t>unternehmensWert:Mensch</w:t>
    </w:r>
    <w:proofErr w:type="spellEnd"/>
    <w:r w:rsidR="00B62B29" w:rsidRPr="004266ED">
      <w:rPr>
        <w:rFonts w:cs="BundesSans-RegularItalic"/>
        <w:i/>
        <w:iCs/>
        <w:spacing w:val="-2"/>
        <w:w w:val="99"/>
      </w:rPr>
      <w:t xml:space="preserve"> </w:t>
    </w:r>
    <w:r w:rsidR="00B62B29" w:rsidRPr="004266ED">
      <w:rPr>
        <w:spacing w:val="-2"/>
        <w:w w:val="99"/>
      </w:rPr>
      <w:t xml:space="preserve">wird durch das Bundesministerium </w:t>
    </w:r>
    <w:r w:rsidR="00B62B29" w:rsidRPr="004266ED">
      <w:rPr>
        <w:spacing w:val="-1"/>
        <w:w w:val="99"/>
      </w:rPr>
      <w:t>für Arbeit und Soziales und den Europäischen Sozialfonds gefördert.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29" w:rsidRDefault="005D68A2" w:rsidP="00B62B29">
    <w:pPr>
      <w:pStyle w:val="Fuzeile"/>
      <w:spacing w:line="240" w:lineRule="auto"/>
      <w:ind w:left="-227" w:right="-258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F3097F1" wp14:editId="1641D816">
              <wp:simplePos x="0" y="0"/>
              <wp:positionH relativeFrom="page">
                <wp:posOffset>5897245</wp:posOffset>
              </wp:positionH>
              <wp:positionV relativeFrom="page">
                <wp:posOffset>1764030</wp:posOffset>
              </wp:positionV>
              <wp:extent cx="1252220" cy="1032510"/>
              <wp:effectExtent l="0" t="0" r="5080" b="15240"/>
              <wp:wrapThrough wrapText="bothSides">
                <wp:wrapPolygon edited="0">
                  <wp:start x="0" y="0"/>
                  <wp:lineTo x="0" y="21520"/>
                  <wp:lineTo x="21359" y="21520"/>
                  <wp:lineTo x="21359" y="0"/>
                  <wp:lineTo x="0" y="0"/>
                </wp:wrapPolygon>
              </wp:wrapThrough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220" cy="1032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2B29" w:rsidRDefault="00B62B29" w:rsidP="003C42BA"/>
                        <w:p w:rsidR="00B62B29" w:rsidRPr="00895361" w:rsidRDefault="00B62B29" w:rsidP="003C42BA">
                          <w:pPr>
                            <w:pStyle w:val="Kopfzeile"/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B62B29" w:rsidRDefault="00B62B29" w:rsidP="003C42BA">
                          <w:pPr>
                            <w:pStyle w:val="Kopfzeile"/>
                            <w:spacing w:line="180" w:lineRule="exact"/>
                          </w:pPr>
                        </w:p>
                        <w:p w:rsidR="00B62B29" w:rsidRPr="00B70065" w:rsidRDefault="00B62B29" w:rsidP="003C42BA">
                          <w:pPr>
                            <w:pStyle w:val="Kopfzeile"/>
                            <w:spacing w:line="180" w:lineRule="exact"/>
                          </w:pPr>
                        </w:p>
                        <w:p w:rsidR="00B62B29" w:rsidRPr="00B70065" w:rsidRDefault="00B62B29" w:rsidP="003C42BA">
                          <w:pPr>
                            <w:pStyle w:val="Kopfzeile"/>
                            <w:spacing w:line="180" w:lineRule="exact"/>
                          </w:pPr>
                        </w:p>
                        <w:p w:rsidR="00B62B29" w:rsidRPr="00895361" w:rsidRDefault="00B62B29" w:rsidP="003C42BA">
                          <w:pPr>
                            <w:pStyle w:val="Kopfzeile"/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left:0;text-align:left;margin-left:464.35pt;margin-top:138.9pt;width:98.6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" filled="f" stroked="f" strokeweight=".5pt">
              <v:path arrowok="t"/>
              <v:textbox inset="0,0,0,0">
                <w:txbxContent>
                  <w:p w:rsidR="00B62B29" w:rsidRDefault="00B62B29" w:rsidP="003C42BA"/>
                  <w:p w:rsidR="00B62B29" w:rsidRPr="00895361" w:rsidRDefault="00B62B29" w:rsidP="003C42BA">
                    <w:pPr>
                      <w:pStyle w:val="Kopfzeile"/>
                      <w:spacing w:line="180" w:lineRule="exact"/>
                      <w:rPr>
                        <w:sz w:val="15"/>
                        <w:szCs w:val="15"/>
                      </w:rPr>
                    </w:pPr>
                  </w:p>
                  <w:p w:rsidR="00B62B29" w:rsidRDefault="00B62B29" w:rsidP="003C42BA">
                    <w:pPr>
                      <w:pStyle w:val="Kopfzeile"/>
                      <w:spacing w:line="180" w:lineRule="exact"/>
                    </w:pPr>
                  </w:p>
                  <w:p w:rsidR="00B62B29" w:rsidRPr="00B70065" w:rsidRDefault="00B62B29" w:rsidP="003C42BA">
                    <w:pPr>
                      <w:pStyle w:val="Kopfzeile"/>
                      <w:spacing w:line="180" w:lineRule="exact"/>
                    </w:pPr>
                  </w:p>
                  <w:p w:rsidR="00B62B29" w:rsidRPr="00B70065" w:rsidRDefault="00B62B29" w:rsidP="003C42BA">
                    <w:pPr>
                      <w:pStyle w:val="Kopfzeile"/>
                      <w:spacing w:line="180" w:lineRule="exact"/>
                    </w:pPr>
                  </w:p>
                  <w:p w:rsidR="00B62B29" w:rsidRPr="00895361" w:rsidRDefault="00B62B29" w:rsidP="003C42BA">
                    <w:pPr>
                      <w:pStyle w:val="Kopfzeile"/>
                      <w:spacing w:line="18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62B29">
      <w:t xml:space="preserve">   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0B8E2B" wp14:editId="115A0115">
              <wp:simplePos x="0" y="0"/>
              <wp:positionH relativeFrom="column">
                <wp:posOffset>5941060</wp:posOffset>
              </wp:positionH>
              <wp:positionV relativeFrom="paragraph">
                <wp:posOffset>812165</wp:posOffset>
              </wp:positionV>
              <wp:extent cx="419735" cy="161925"/>
              <wp:effectExtent l="0" t="0" r="0" b="9525"/>
              <wp:wrapThrough wrapText="bothSides">
                <wp:wrapPolygon edited="0">
                  <wp:start x="0" y="0"/>
                  <wp:lineTo x="0" y="20329"/>
                  <wp:lineTo x="20587" y="20329"/>
                  <wp:lineTo x="20587" y="0"/>
                  <wp:lineTo x="0" y="0"/>
                </wp:wrapPolygon>
              </wp:wrapThrough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735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2B29" w:rsidRPr="00B70065" w:rsidRDefault="00B62B29" w:rsidP="00D76A84">
                          <w:pPr>
                            <w:pStyle w:val="Fu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PAGE</w:instrTex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instrText xml:space="preserve">  \* Arabic  \* MERGEFORMAT </w:instrTex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42F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8pt;margin-top:63.95pt;width:33.0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" filled="f" stroked="f" strokeweight=".5pt">
              <v:path arrowok="t"/>
              <v:textbox inset="0,0,0,0">
                <w:txbxContent>
                  <w:p w:rsidR="00B62B29" w:rsidRPr="00B70065" w:rsidRDefault="00B62B29" w:rsidP="00D76A84">
                    <w:pPr>
                      <w:pStyle w:val="Fuzeile"/>
                      <w:jc w:val="right"/>
                      <w:rPr>
                        <w:sz w:val="16"/>
                        <w:szCs w:val="16"/>
                      </w:rPr>
                    </w:pPr>
                    <w:r w:rsidRPr="00B70065">
                      <w:rPr>
                        <w:sz w:val="16"/>
                        <w:szCs w:val="16"/>
                      </w:rPr>
                      <w:fldChar w:fldCharType="begin"/>
                    </w:r>
                    <w:r w:rsidRPr="00B70065">
                      <w:rPr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sz w:val="16"/>
                        <w:szCs w:val="16"/>
                      </w:rPr>
                      <w:instrText>PAGE</w:instrText>
                    </w:r>
                    <w:r w:rsidRPr="00B70065">
                      <w:rPr>
                        <w:sz w:val="16"/>
                        <w:szCs w:val="16"/>
                      </w:rPr>
                      <w:instrText xml:space="preserve">  \* Arabic  \* MERGEFORMAT </w:instrText>
                    </w:r>
                    <w:r w:rsidRPr="00B70065">
                      <w:rPr>
                        <w:sz w:val="16"/>
                        <w:szCs w:val="16"/>
                      </w:rPr>
                      <w:fldChar w:fldCharType="separate"/>
                    </w:r>
                    <w:r w:rsidR="00C242F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7006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B62B29">
      <w:rPr>
        <w:spacing w:val="-2"/>
        <w:w w:val="99"/>
      </w:rPr>
      <w:t xml:space="preserve">   </w:t>
    </w:r>
    <w:r w:rsidR="00B62B29" w:rsidRPr="004266ED">
      <w:rPr>
        <w:spacing w:val="-2"/>
        <w:w w:val="99"/>
      </w:rPr>
      <w:t xml:space="preserve">Das Programm </w:t>
    </w:r>
    <w:proofErr w:type="spellStart"/>
    <w:r w:rsidR="00B62B29" w:rsidRPr="004266ED">
      <w:rPr>
        <w:rFonts w:cs="BundesSans-RegularItalic"/>
        <w:i/>
        <w:iCs/>
        <w:spacing w:val="-2"/>
        <w:w w:val="99"/>
      </w:rPr>
      <w:t>unternehmensWert:Mensch</w:t>
    </w:r>
    <w:proofErr w:type="spellEnd"/>
    <w:r w:rsidR="00B62B29" w:rsidRPr="004266ED">
      <w:rPr>
        <w:rFonts w:cs="BundesSans-RegularItalic"/>
        <w:i/>
        <w:iCs/>
        <w:spacing w:val="-2"/>
        <w:w w:val="99"/>
      </w:rPr>
      <w:t xml:space="preserve"> </w:t>
    </w:r>
    <w:r w:rsidR="00B62B29" w:rsidRPr="004266ED">
      <w:rPr>
        <w:spacing w:val="-2"/>
        <w:w w:val="99"/>
      </w:rPr>
      <w:t xml:space="preserve">wird durch das Bundesministerium </w:t>
    </w:r>
    <w:r w:rsidR="00B62B29" w:rsidRPr="004266ED">
      <w:rPr>
        <w:spacing w:val="-1"/>
        <w:w w:val="99"/>
      </w:rPr>
      <w:t>für Arbeit und Soziales und den Europäischen Sozialfonds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A2" w:rsidRDefault="005D68A2" w:rsidP="00476976">
      <w:pPr>
        <w:spacing w:line="240" w:lineRule="auto"/>
      </w:pPr>
      <w:r>
        <w:separator/>
      </w:r>
    </w:p>
  </w:footnote>
  <w:footnote w:type="continuationSeparator" w:id="0">
    <w:p w:rsidR="005D68A2" w:rsidRDefault="005D68A2" w:rsidP="00476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29" w:rsidRDefault="005D68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6DD67D" wp14:editId="7FCA3A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4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0C3F7A16" wp14:editId="7A3B51C4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29" w:rsidRDefault="005D68A2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6414D3C1" wp14:editId="0E0C7725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219" y="-1"/>
                  <wp:lineTo x="21219" y="-1"/>
                  <wp:lineTo x="0" y="-1"/>
                </wp:wrapPolygon>
              </wp:wrapThrough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" strokecolor="windowText" strokeweight=".5pt">
              <v:stroke joinstyle="miter"/>
              <o:lock v:ext="edit" shapetype="f"/>
              <w10:wrap type="through"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F438CBA" wp14:editId="2D7A7D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8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927"/>
    <w:multiLevelType w:val="hybridMultilevel"/>
    <w:tmpl w:val="D690F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1CDE"/>
    <w:multiLevelType w:val="hybridMultilevel"/>
    <w:tmpl w:val="50A2D91C"/>
    <w:lvl w:ilvl="0" w:tplc="91E8F0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1241"/>
    <w:multiLevelType w:val="hybridMultilevel"/>
    <w:tmpl w:val="6C1E3298"/>
    <w:lvl w:ilvl="0" w:tplc="6BA28B78">
      <w:start w:val="1"/>
      <w:numFmt w:val="bullet"/>
      <w:pStyle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6D25"/>
    <w:multiLevelType w:val="hybridMultilevel"/>
    <w:tmpl w:val="016C09AA"/>
    <w:lvl w:ilvl="0" w:tplc="A01CED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87C69"/>
    <w:multiLevelType w:val="hybridMultilevel"/>
    <w:tmpl w:val="55109A92"/>
    <w:lvl w:ilvl="0" w:tplc="A01CED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A2"/>
    <w:rsid w:val="000341C1"/>
    <w:rsid w:val="00035374"/>
    <w:rsid w:val="000958E6"/>
    <w:rsid w:val="001120AA"/>
    <w:rsid w:val="001227F4"/>
    <w:rsid w:val="001D4EE9"/>
    <w:rsid w:val="00293DE2"/>
    <w:rsid w:val="00304375"/>
    <w:rsid w:val="00323DB5"/>
    <w:rsid w:val="003359C6"/>
    <w:rsid w:val="003C3E5E"/>
    <w:rsid w:val="003C42BA"/>
    <w:rsid w:val="003D50DA"/>
    <w:rsid w:val="003E3726"/>
    <w:rsid w:val="003E5CBD"/>
    <w:rsid w:val="003F5834"/>
    <w:rsid w:val="0042543B"/>
    <w:rsid w:val="00430947"/>
    <w:rsid w:val="004362D0"/>
    <w:rsid w:val="0047378A"/>
    <w:rsid w:val="00476976"/>
    <w:rsid w:val="0049177A"/>
    <w:rsid w:val="004A13A6"/>
    <w:rsid w:val="004E003D"/>
    <w:rsid w:val="004E78D2"/>
    <w:rsid w:val="00535933"/>
    <w:rsid w:val="0054023A"/>
    <w:rsid w:val="00585B3D"/>
    <w:rsid w:val="005A2DD8"/>
    <w:rsid w:val="005D68A2"/>
    <w:rsid w:val="0065022A"/>
    <w:rsid w:val="00654E2C"/>
    <w:rsid w:val="006A591D"/>
    <w:rsid w:val="006A5B74"/>
    <w:rsid w:val="006B5051"/>
    <w:rsid w:val="006C7EDE"/>
    <w:rsid w:val="00704F79"/>
    <w:rsid w:val="007C502D"/>
    <w:rsid w:val="007C7077"/>
    <w:rsid w:val="0081437E"/>
    <w:rsid w:val="008261F5"/>
    <w:rsid w:val="00844C57"/>
    <w:rsid w:val="00872FB7"/>
    <w:rsid w:val="00875CC8"/>
    <w:rsid w:val="00895361"/>
    <w:rsid w:val="008974CB"/>
    <w:rsid w:val="008B429D"/>
    <w:rsid w:val="008C286E"/>
    <w:rsid w:val="00930485"/>
    <w:rsid w:val="009F539F"/>
    <w:rsid w:val="00AB567C"/>
    <w:rsid w:val="00AE60D1"/>
    <w:rsid w:val="00B100B4"/>
    <w:rsid w:val="00B2542A"/>
    <w:rsid w:val="00B54A84"/>
    <w:rsid w:val="00B62B29"/>
    <w:rsid w:val="00B70065"/>
    <w:rsid w:val="00BA051F"/>
    <w:rsid w:val="00BD5B0B"/>
    <w:rsid w:val="00C04B0B"/>
    <w:rsid w:val="00C14FC6"/>
    <w:rsid w:val="00C242F3"/>
    <w:rsid w:val="00CC2F65"/>
    <w:rsid w:val="00CD3623"/>
    <w:rsid w:val="00D033A7"/>
    <w:rsid w:val="00D13FC3"/>
    <w:rsid w:val="00D20B80"/>
    <w:rsid w:val="00D20C72"/>
    <w:rsid w:val="00D52752"/>
    <w:rsid w:val="00D76A84"/>
    <w:rsid w:val="00DE2E18"/>
    <w:rsid w:val="00E16318"/>
    <w:rsid w:val="00E2163B"/>
    <w:rsid w:val="00E31EFF"/>
    <w:rsid w:val="00E65198"/>
    <w:rsid w:val="00E9224F"/>
    <w:rsid w:val="00ED7CEE"/>
    <w:rsid w:val="00EF0125"/>
    <w:rsid w:val="00F26B44"/>
    <w:rsid w:val="00F77CED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97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834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065"/>
    <w:pPr>
      <w:spacing w:line="220" w:lineRule="atLeast"/>
    </w:pPr>
    <w:rPr>
      <w:sz w:val="18"/>
    </w:rPr>
  </w:style>
  <w:style w:type="character" w:customStyle="1" w:styleId="KopfzeileZchn">
    <w:name w:val="Kopfzeile Zchn"/>
    <w:link w:val="Kopfzeile"/>
    <w:uiPriority w:val="99"/>
    <w:rsid w:val="00B7006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BA051F"/>
    <w:pPr>
      <w:spacing w:line="180" w:lineRule="atLeast"/>
    </w:pPr>
    <w:rPr>
      <w:sz w:val="15"/>
    </w:rPr>
  </w:style>
  <w:style w:type="character" w:customStyle="1" w:styleId="FuzeileZchn">
    <w:name w:val="Fußzeile Zchn"/>
    <w:link w:val="Fuzeile"/>
    <w:uiPriority w:val="99"/>
    <w:rsid w:val="00BA051F"/>
    <w:rPr>
      <w:sz w:val="15"/>
    </w:rPr>
  </w:style>
  <w:style w:type="paragraph" w:styleId="Titel">
    <w:name w:val="Title"/>
    <w:basedOn w:val="Standard"/>
    <w:link w:val="TitelZchn"/>
    <w:uiPriority w:val="10"/>
    <w:qFormat/>
    <w:rsid w:val="00B2542A"/>
    <w:pPr>
      <w:spacing w:line="320" w:lineRule="atLeast"/>
    </w:pPr>
    <w:rPr>
      <w:b/>
      <w:color w:val="595959"/>
      <w:sz w:val="24"/>
      <w:szCs w:val="32"/>
    </w:rPr>
  </w:style>
  <w:style w:type="character" w:customStyle="1" w:styleId="TitelZchn">
    <w:name w:val="Titel Zchn"/>
    <w:link w:val="Titel"/>
    <w:uiPriority w:val="10"/>
    <w:rsid w:val="00B2542A"/>
    <w:rPr>
      <w:b/>
      <w:color w:val="595959"/>
      <w:sz w:val="24"/>
      <w:szCs w:val="32"/>
    </w:rPr>
  </w:style>
  <w:style w:type="character" w:customStyle="1" w:styleId="berschrift1Zchn">
    <w:name w:val="Überschrift 1 Zchn"/>
    <w:link w:val="berschrift1"/>
    <w:uiPriority w:val="9"/>
    <w:rsid w:val="003F5834"/>
    <w:rPr>
      <w:b/>
      <w:sz w:val="20"/>
    </w:rPr>
  </w:style>
  <w:style w:type="paragraph" w:styleId="Listenabsatz">
    <w:name w:val="List Paragraph"/>
    <w:basedOn w:val="Standard"/>
    <w:uiPriority w:val="34"/>
    <w:rsid w:val="00BA051F"/>
    <w:pPr>
      <w:ind w:left="720"/>
      <w:contextualSpacing/>
    </w:pPr>
  </w:style>
  <w:style w:type="paragraph" w:customStyle="1" w:styleId="Bullet">
    <w:name w:val="Bullet"/>
    <w:basedOn w:val="Listenabsatz"/>
    <w:qFormat/>
    <w:rsid w:val="00BA051F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43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2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B2542A"/>
    <w:pPr>
      <w:spacing w:line="200" w:lineRule="atLeast"/>
    </w:pPr>
    <w:rPr>
      <w:sz w:val="16"/>
    </w:rPr>
  </w:style>
  <w:style w:type="character" w:styleId="Hyperlink">
    <w:name w:val="Hyperlink"/>
    <w:uiPriority w:val="99"/>
    <w:unhideWhenUsed/>
    <w:rsid w:val="00430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97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834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065"/>
    <w:pPr>
      <w:spacing w:line="220" w:lineRule="atLeast"/>
    </w:pPr>
    <w:rPr>
      <w:sz w:val="18"/>
    </w:rPr>
  </w:style>
  <w:style w:type="character" w:customStyle="1" w:styleId="KopfzeileZchn">
    <w:name w:val="Kopfzeile Zchn"/>
    <w:link w:val="Kopfzeile"/>
    <w:uiPriority w:val="99"/>
    <w:rsid w:val="00B7006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BA051F"/>
    <w:pPr>
      <w:spacing w:line="180" w:lineRule="atLeast"/>
    </w:pPr>
    <w:rPr>
      <w:sz w:val="15"/>
    </w:rPr>
  </w:style>
  <w:style w:type="character" w:customStyle="1" w:styleId="FuzeileZchn">
    <w:name w:val="Fußzeile Zchn"/>
    <w:link w:val="Fuzeile"/>
    <w:uiPriority w:val="99"/>
    <w:rsid w:val="00BA051F"/>
    <w:rPr>
      <w:sz w:val="15"/>
    </w:rPr>
  </w:style>
  <w:style w:type="paragraph" w:styleId="Titel">
    <w:name w:val="Title"/>
    <w:basedOn w:val="Standard"/>
    <w:link w:val="TitelZchn"/>
    <w:uiPriority w:val="10"/>
    <w:qFormat/>
    <w:rsid w:val="00B2542A"/>
    <w:pPr>
      <w:spacing w:line="320" w:lineRule="atLeast"/>
    </w:pPr>
    <w:rPr>
      <w:b/>
      <w:color w:val="595959"/>
      <w:sz w:val="24"/>
      <w:szCs w:val="32"/>
    </w:rPr>
  </w:style>
  <w:style w:type="character" w:customStyle="1" w:styleId="TitelZchn">
    <w:name w:val="Titel Zchn"/>
    <w:link w:val="Titel"/>
    <w:uiPriority w:val="10"/>
    <w:rsid w:val="00B2542A"/>
    <w:rPr>
      <w:b/>
      <w:color w:val="595959"/>
      <w:sz w:val="24"/>
      <w:szCs w:val="32"/>
    </w:rPr>
  </w:style>
  <w:style w:type="character" w:customStyle="1" w:styleId="berschrift1Zchn">
    <w:name w:val="Überschrift 1 Zchn"/>
    <w:link w:val="berschrift1"/>
    <w:uiPriority w:val="9"/>
    <w:rsid w:val="003F5834"/>
    <w:rPr>
      <w:b/>
      <w:sz w:val="20"/>
    </w:rPr>
  </w:style>
  <w:style w:type="paragraph" w:styleId="Listenabsatz">
    <w:name w:val="List Paragraph"/>
    <w:basedOn w:val="Standard"/>
    <w:uiPriority w:val="34"/>
    <w:rsid w:val="00BA051F"/>
    <w:pPr>
      <w:ind w:left="720"/>
      <w:contextualSpacing/>
    </w:pPr>
  </w:style>
  <w:style w:type="paragraph" w:customStyle="1" w:styleId="Bullet">
    <w:name w:val="Bullet"/>
    <w:basedOn w:val="Listenabsatz"/>
    <w:qFormat/>
    <w:rsid w:val="00BA051F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43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2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B2542A"/>
    <w:pPr>
      <w:spacing w:line="200" w:lineRule="atLeast"/>
    </w:pPr>
    <w:rPr>
      <w:sz w:val="16"/>
    </w:rPr>
  </w:style>
  <w:style w:type="character" w:styleId="Hyperlink">
    <w:name w:val="Hyperlink"/>
    <w:uiPriority w:val="99"/>
    <w:unhideWhenUsed/>
    <w:rsid w:val="00430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E\AppData\Local\Temp\Temp1_EBS_Toolbox.zip\EBS_Toolbox\01_Briefbogen\uWM_Briefbogen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54731-130D-43C4-81B7-5C33412D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uWM_Briefbogen_Vorlage.dotx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Firma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Anders, Elena (ZMV II 3)</dc:creator>
  <cp:lastModifiedBy>Stephanie Wendel</cp:lastModifiedBy>
  <cp:revision>3</cp:revision>
  <cp:lastPrinted>2016-07-20T14:06:00Z</cp:lastPrinted>
  <dcterms:created xsi:type="dcterms:W3CDTF">2017-08-09T13:28:00Z</dcterms:created>
  <dcterms:modified xsi:type="dcterms:W3CDTF">2017-08-09T13:28:00Z</dcterms:modified>
</cp:coreProperties>
</file>